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3272"/>
        <w:gridCol w:w="1053"/>
        <w:gridCol w:w="1633"/>
        <w:gridCol w:w="1632"/>
      </w:tblGrid>
      <w:tr w:rsidR="003619FC" w:rsidTr="00944D08">
        <w:trPr>
          <w:trHeight w:val="441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3619FC" w:rsidRDefault="003619FC" w:rsidP="00944D0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排名</w:t>
            </w:r>
          </w:p>
        </w:tc>
        <w:tc>
          <w:tcPr>
            <w:tcW w:w="1967" w:type="pct"/>
            <w:shd w:val="clear" w:color="auto" w:fill="auto"/>
            <w:vAlign w:val="center"/>
          </w:tcPr>
          <w:p w:rsidR="003619FC" w:rsidRDefault="003619FC" w:rsidP="00944D0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633" w:type="pct"/>
            <w:vAlign w:val="center"/>
          </w:tcPr>
          <w:p w:rsidR="003619FC" w:rsidRDefault="003619FC" w:rsidP="00944D0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得分</w:t>
            </w:r>
          </w:p>
        </w:tc>
        <w:tc>
          <w:tcPr>
            <w:tcW w:w="982" w:type="pct"/>
            <w:vAlign w:val="center"/>
          </w:tcPr>
          <w:p w:rsidR="003619FC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最终报价（元）</w:t>
            </w:r>
          </w:p>
        </w:tc>
        <w:tc>
          <w:tcPr>
            <w:tcW w:w="981" w:type="pct"/>
            <w:vAlign w:val="center"/>
          </w:tcPr>
          <w:p w:rsidR="003619FC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评审报价（元）</w:t>
            </w:r>
          </w:p>
        </w:tc>
      </w:tr>
      <w:tr w:rsidR="003619FC" w:rsidTr="00944D08">
        <w:trPr>
          <w:trHeight w:val="440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3619FC" w:rsidRPr="00AD1DD9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DD9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967" w:type="pct"/>
            <w:shd w:val="clear" w:color="auto" w:fill="auto"/>
            <w:vAlign w:val="center"/>
          </w:tcPr>
          <w:p w:rsidR="003619FC" w:rsidRPr="00AD1DD9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DD9">
              <w:rPr>
                <w:rFonts w:ascii="宋体" w:hAnsi="宋体" w:hint="eastAsia"/>
                <w:bCs/>
                <w:sz w:val="24"/>
              </w:rPr>
              <w:t>天津市柯林楼宇物业管理有限公司</w:t>
            </w:r>
          </w:p>
        </w:tc>
        <w:tc>
          <w:tcPr>
            <w:tcW w:w="633" w:type="pct"/>
            <w:vAlign w:val="center"/>
          </w:tcPr>
          <w:p w:rsidR="003619FC" w:rsidRPr="00AD1DD9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DD9">
              <w:rPr>
                <w:rFonts w:ascii="宋体" w:hAnsi="宋体" w:hint="eastAsia"/>
                <w:bCs/>
                <w:sz w:val="24"/>
              </w:rPr>
              <w:t>98.7726</w:t>
            </w:r>
          </w:p>
        </w:tc>
        <w:tc>
          <w:tcPr>
            <w:tcW w:w="982" w:type="pct"/>
            <w:vAlign w:val="center"/>
          </w:tcPr>
          <w:p w:rsidR="003619FC" w:rsidRPr="00AD1DD9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DD9">
              <w:rPr>
                <w:rFonts w:ascii="宋体" w:hAnsi="宋体" w:hint="eastAsia"/>
                <w:bCs/>
                <w:sz w:val="24"/>
              </w:rPr>
              <w:t>1637000.96</w:t>
            </w:r>
          </w:p>
        </w:tc>
        <w:tc>
          <w:tcPr>
            <w:tcW w:w="981" w:type="pct"/>
            <w:vAlign w:val="center"/>
          </w:tcPr>
          <w:p w:rsidR="003619FC" w:rsidRPr="00AD1DD9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DD9">
              <w:rPr>
                <w:rFonts w:ascii="宋体" w:hAnsi="宋体" w:hint="eastAsia"/>
                <w:bCs/>
                <w:sz w:val="24"/>
              </w:rPr>
              <w:t>1637000.96</w:t>
            </w:r>
          </w:p>
        </w:tc>
      </w:tr>
      <w:tr w:rsidR="003619FC" w:rsidTr="00944D08">
        <w:trPr>
          <w:trHeight w:val="452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3619FC" w:rsidRPr="00AD1DD9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DD9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967" w:type="pct"/>
            <w:shd w:val="clear" w:color="auto" w:fill="auto"/>
            <w:vAlign w:val="center"/>
          </w:tcPr>
          <w:p w:rsidR="003619FC" w:rsidRPr="00AD1DD9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DD9">
              <w:rPr>
                <w:rFonts w:ascii="宋体" w:hAnsi="宋体" w:hint="eastAsia"/>
                <w:bCs/>
                <w:sz w:val="24"/>
              </w:rPr>
              <w:t>天津创想物业管理有限公司</w:t>
            </w:r>
          </w:p>
        </w:tc>
        <w:tc>
          <w:tcPr>
            <w:tcW w:w="633" w:type="pct"/>
            <w:vAlign w:val="center"/>
          </w:tcPr>
          <w:p w:rsidR="003619FC" w:rsidRPr="00AD1DD9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DD9">
              <w:rPr>
                <w:rFonts w:ascii="宋体" w:hAnsi="宋体" w:hint="eastAsia"/>
                <w:bCs/>
                <w:sz w:val="24"/>
              </w:rPr>
              <w:t>98.4102</w:t>
            </w:r>
          </w:p>
        </w:tc>
        <w:tc>
          <w:tcPr>
            <w:tcW w:w="982" w:type="pct"/>
            <w:vAlign w:val="center"/>
          </w:tcPr>
          <w:p w:rsidR="003619FC" w:rsidRPr="00AD1DD9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DD9">
              <w:rPr>
                <w:rFonts w:ascii="宋体" w:hAnsi="宋体" w:hint="eastAsia"/>
                <w:bCs/>
                <w:sz w:val="24"/>
              </w:rPr>
              <w:t>1639451.88</w:t>
            </w:r>
          </w:p>
        </w:tc>
        <w:tc>
          <w:tcPr>
            <w:tcW w:w="981" w:type="pct"/>
            <w:vAlign w:val="center"/>
          </w:tcPr>
          <w:p w:rsidR="003619FC" w:rsidRPr="00AD1DD9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DD9">
              <w:rPr>
                <w:rFonts w:ascii="宋体" w:hAnsi="宋体" w:hint="eastAsia"/>
                <w:bCs/>
                <w:sz w:val="24"/>
              </w:rPr>
              <w:t>1639451.88</w:t>
            </w:r>
          </w:p>
        </w:tc>
      </w:tr>
      <w:tr w:rsidR="003619FC" w:rsidTr="00944D08">
        <w:trPr>
          <w:trHeight w:val="439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3619FC" w:rsidRPr="00AD1DD9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DD9"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967" w:type="pct"/>
            <w:shd w:val="clear" w:color="auto" w:fill="auto"/>
            <w:vAlign w:val="center"/>
          </w:tcPr>
          <w:p w:rsidR="003619FC" w:rsidRPr="00AD1DD9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DD9">
              <w:rPr>
                <w:rFonts w:ascii="宋体" w:hAnsi="宋体" w:hint="eastAsia"/>
                <w:bCs/>
                <w:sz w:val="24"/>
              </w:rPr>
              <w:t>天津佳兴物业管理有限公司</w:t>
            </w:r>
          </w:p>
        </w:tc>
        <w:tc>
          <w:tcPr>
            <w:tcW w:w="633" w:type="pct"/>
            <w:vAlign w:val="center"/>
          </w:tcPr>
          <w:p w:rsidR="003619FC" w:rsidRPr="00AD1DD9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DD9">
              <w:rPr>
                <w:rFonts w:ascii="宋体" w:hAnsi="宋体" w:hint="eastAsia"/>
                <w:bCs/>
                <w:sz w:val="24"/>
              </w:rPr>
              <w:t>98.3333</w:t>
            </w:r>
          </w:p>
        </w:tc>
        <w:tc>
          <w:tcPr>
            <w:tcW w:w="982" w:type="pct"/>
            <w:vAlign w:val="center"/>
          </w:tcPr>
          <w:p w:rsidR="003619FC" w:rsidRPr="00AD1DD9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DD9">
              <w:rPr>
                <w:rFonts w:ascii="宋体" w:hAnsi="宋体" w:hint="eastAsia"/>
                <w:bCs/>
                <w:sz w:val="24"/>
              </w:rPr>
              <w:t>1591105.05</w:t>
            </w:r>
          </w:p>
        </w:tc>
        <w:tc>
          <w:tcPr>
            <w:tcW w:w="981" w:type="pct"/>
            <w:vAlign w:val="center"/>
          </w:tcPr>
          <w:p w:rsidR="003619FC" w:rsidRPr="00AD1DD9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DD9">
              <w:rPr>
                <w:rFonts w:ascii="宋体" w:hAnsi="宋体" w:hint="eastAsia"/>
                <w:bCs/>
                <w:sz w:val="24"/>
              </w:rPr>
              <w:t>1591105.05</w:t>
            </w:r>
          </w:p>
        </w:tc>
      </w:tr>
      <w:tr w:rsidR="003619FC" w:rsidTr="00944D08">
        <w:trPr>
          <w:trHeight w:val="439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3619FC" w:rsidRPr="00AD1DD9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DD9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967" w:type="pct"/>
            <w:shd w:val="clear" w:color="auto" w:fill="auto"/>
            <w:vAlign w:val="center"/>
          </w:tcPr>
          <w:p w:rsidR="003619FC" w:rsidRPr="00AD1DD9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DD9">
              <w:rPr>
                <w:rFonts w:ascii="宋体" w:hAnsi="宋体" w:hint="eastAsia"/>
                <w:bCs/>
                <w:sz w:val="24"/>
              </w:rPr>
              <w:t>天津市中超物业管理有限公司</w:t>
            </w:r>
          </w:p>
        </w:tc>
        <w:tc>
          <w:tcPr>
            <w:tcW w:w="633" w:type="pct"/>
            <w:vAlign w:val="center"/>
          </w:tcPr>
          <w:p w:rsidR="003619FC" w:rsidRPr="00AD1DD9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DD9">
              <w:rPr>
                <w:rFonts w:ascii="宋体" w:hAnsi="宋体" w:hint="eastAsia"/>
                <w:bCs/>
                <w:sz w:val="24"/>
              </w:rPr>
              <w:t>90.4143</w:t>
            </w:r>
          </w:p>
        </w:tc>
        <w:tc>
          <w:tcPr>
            <w:tcW w:w="982" w:type="pct"/>
            <w:vAlign w:val="center"/>
          </w:tcPr>
          <w:p w:rsidR="003619FC" w:rsidRPr="00AD1DD9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DD9">
              <w:rPr>
                <w:rFonts w:ascii="宋体" w:hAnsi="宋体" w:hint="eastAsia"/>
                <w:bCs/>
                <w:sz w:val="24"/>
              </w:rPr>
              <w:t>1639109.72</w:t>
            </w:r>
          </w:p>
        </w:tc>
        <w:tc>
          <w:tcPr>
            <w:tcW w:w="981" w:type="pct"/>
            <w:vAlign w:val="center"/>
          </w:tcPr>
          <w:p w:rsidR="003619FC" w:rsidRPr="00AD1DD9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DD9">
              <w:rPr>
                <w:rFonts w:ascii="宋体" w:hAnsi="宋体" w:hint="eastAsia"/>
                <w:bCs/>
                <w:sz w:val="24"/>
              </w:rPr>
              <w:t>1639109.72</w:t>
            </w:r>
          </w:p>
        </w:tc>
      </w:tr>
      <w:tr w:rsidR="003619FC" w:rsidTr="00944D08">
        <w:trPr>
          <w:trHeight w:val="439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3619FC" w:rsidRPr="00AD1DD9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DD9"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967" w:type="pct"/>
            <w:shd w:val="clear" w:color="auto" w:fill="auto"/>
            <w:vAlign w:val="center"/>
          </w:tcPr>
          <w:p w:rsidR="003619FC" w:rsidRPr="00AD1DD9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DD9">
              <w:rPr>
                <w:rFonts w:ascii="宋体" w:hAnsi="宋体" w:hint="eastAsia"/>
                <w:bCs/>
                <w:sz w:val="24"/>
              </w:rPr>
              <w:t>新天德物业服务有限公司</w:t>
            </w:r>
          </w:p>
        </w:tc>
        <w:tc>
          <w:tcPr>
            <w:tcW w:w="633" w:type="pct"/>
            <w:vAlign w:val="center"/>
          </w:tcPr>
          <w:p w:rsidR="003619FC" w:rsidRPr="00AD1DD9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DD9">
              <w:rPr>
                <w:rFonts w:ascii="宋体" w:hAnsi="宋体" w:hint="eastAsia"/>
                <w:bCs/>
                <w:sz w:val="24"/>
              </w:rPr>
              <w:t>77.3961</w:t>
            </w:r>
          </w:p>
        </w:tc>
        <w:tc>
          <w:tcPr>
            <w:tcW w:w="982" w:type="pct"/>
            <w:vAlign w:val="center"/>
          </w:tcPr>
          <w:p w:rsidR="003619FC" w:rsidRPr="00AD1DD9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DD9">
              <w:rPr>
                <w:rFonts w:ascii="宋体" w:hAnsi="宋体" w:hint="eastAsia"/>
                <w:bCs/>
                <w:sz w:val="24"/>
              </w:rPr>
              <w:t>1640651.04</w:t>
            </w:r>
          </w:p>
        </w:tc>
        <w:tc>
          <w:tcPr>
            <w:tcW w:w="981" w:type="pct"/>
            <w:vAlign w:val="center"/>
          </w:tcPr>
          <w:p w:rsidR="003619FC" w:rsidRPr="00AD1DD9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DD9">
              <w:rPr>
                <w:rFonts w:ascii="宋体" w:hAnsi="宋体" w:hint="eastAsia"/>
                <w:bCs/>
                <w:sz w:val="24"/>
              </w:rPr>
              <w:t>1640651.04</w:t>
            </w:r>
          </w:p>
        </w:tc>
      </w:tr>
      <w:tr w:rsidR="003619FC" w:rsidTr="00944D08">
        <w:trPr>
          <w:trHeight w:val="439"/>
          <w:jc w:val="center"/>
        </w:trPr>
        <w:tc>
          <w:tcPr>
            <w:tcW w:w="437" w:type="pct"/>
            <w:shd w:val="clear" w:color="auto" w:fill="auto"/>
            <w:vAlign w:val="center"/>
          </w:tcPr>
          <w:p w:rsidR="003619FC" w:rsidRPr="00AD1DD9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DD9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967" w:type="pct"/>
            <w:shd w:val="clear" w:color="auto" w:fill="auto"/>
            <w:vAlign w:val="center"/>
          </w:tcPr>
          <w:p w:rsidR="003619FC" w:rsidRPr="00AD1DD9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DD9">
              <w:rPr>
                <w:rFonts w:ascii="宋体" w:hAnsi="宋体" w:hint="eastAsia"/>
                <w:bCs/>
                <w:sz w:val="24"/>
              </w:rPr>
              <w:t>天津市雅居物业管理有限公司</w:t>
            </w:r>
          </w:p>
        </w:tc>
        <w:tc>
          <w:tcPr>
            <w:tcW w:w="633" w:type="pct"/>
            <w:vAlign w:val="center"/>
          </w:tcPr>
          <w:p w:rsidR="003619FC" w:rsidRPr="00AD1DD9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DD9">
              <w:rPr>
                <w:rFonts w:ascii="宋体" w:hAnsi="宋体" w:hint="eastAsia"/>
                <w:bCs/>
                <w:sz w:val="24"/>
              </w:rPr>
              <w:t>63.6382</w:t>
            </w:r>
          </w:p>
        </w:tc>
        <w:tc>
          <w:tcPr>
            <w:tcW w:w="982" w:type="pct"/>
            <w:vAlign w:val="center"/>
          </w:tcPr>
          <w:p w:rsidR="003619FC" w:rsidRPr="00AD1DD9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DD9">
              <w:rPr>
                <w:rFonts w:ascii="宋体" w:hAnsi="宋体" w:hint="eastAsia"/>
                <w:bCs/>
                <w:sz w:val="24"/>
              </w:rPr>
              <w:t>1648404.72</w:t>
            </w:r>
          </w:p>
        </w:tc>
        <w:tc>
          <w:tcPr>
            <w:tcW w:w="981" w:type="pct"/>
            <w:vAlign w:val="center"/>
          </w:tcPr>
          <w:p w:rsidR="003619FC" w:rsidRPr="00AD1DD9" w:rsidRDefault="003619FC" w:rsidP="00944D08">
            <w:pPr>
              <w:jc w:val="center"/>
              <w:rPr>
                <w:rFonts w:ascii="宋体" w:hAnsi="宋体"/>
                <w:bCs/>
                <w:sz w:val="24"/>
              </w:rPr>
            </w:pPr>
            <w:r w:rsidRPr="00AD1DD9">
              <w:rPr>
                <w:rFonts w:ascii="宋体" w:hAnsi="宋体" w:hint="eastAsia"/>
                <w:bCs/>
                <w:sz w:val="24"/>
              </w:rPr>
              <w:t>1648404.72</w:t>
            </w:r>
          </w:p>
        </w:tc>
      </w:tr>
    </w:tbl>
    <w:p w:rsidR="00A776DE" w:rsidRDefault="00A776DE">
      <w:bookmarkStart w:id="0" w:name="_GoBack"/>
      <w:bookmarkEnd w:id="0"/>
    </w:p>
    <w:sectPr w:rsidR="00A77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8E"/>
    <w:rsid w:val="001B708E"/>
    <w:rsid w:val="003619FC"/>
    <w:rsid w:val="00A7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HP Inc.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2024-12-02T06:33:00Z</dcterms:created>
  <dcterms:modified xsi:type="dcterms:W3CDTF">2024-12-02T06:33:00Z</dcterms:modified>
</cp:coreProperties>
</file>